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36" w:rsidRPr="0023522D" w:rsidRDefault="00AC7C36" w:rsidP="0023522D">
      <w:pPr>
        <w:jc w:val="center"/>
        <w:rPr>
          <w:rFonts w:ascii="Times New Roman" w:hAnsi="Times New Roman"/>
          <w:b/>
          <w:sz w:val="28"/>
          <w:szCs w:val="28"/>
        </w:rPr>
      </w:pPr>
      <w:r w:rsidRPr="0023522D">
        <w:rPr>
          <w:rFonts w:ascii="Times New Roman" w:hAnsi="Times New Roman"/>
          <w:b/>
          <w:sz w:val="28"/>
          <w:szCs w:val="28"/>
        </w:rPr>
        <w:t xml:space="preserve">Информационное сообщение об основах подготовки </w:t>
      </w:r>
    </w:p>
    <w:p w:rsidR="00AC7C36" w:rsidRDefault="00AC7C36" w:rsidP="002352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</w:t>
      </w:r>
      <w:r w:rsidRPr="0023522D">
        <w:rPr>
          <w:rFonts w:ascii="Times New Roman" w:hAnsi="Times New Roman"/>
          <w:b/>
          <w:sz w:val="28"/>
          <w:szCs w:val="28"/>
        </w:rPr>
        <w:t>бухгалтерской (финансовой) отчетности</w:t>
      </w:r>
    </w:p>
    <w:p w:rsidR="00AC7C36" w:rsidRDefault="00AC7C36" w:rsidP="0023522D">
      <w:pPr>
        <w:jc w:val="center"/>
        <w:rPr>
          <w:rFonts w:ascii="Times New Roman" w:hAnsi="Times New Roman"/>
          <w:b/>
          <w:sz w:val="28"/>
          <w:szCs w:val="28"/>
        </w:rPr>
      </w:pPr>
      <w:r w:rsidRPr="0023522D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месяцев </w:t>
      </w:r>
      <w:r w:rsidRPr="0023522D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  <w:r w:rsidRPr="0023522D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AC7C36" w:rsidRPr="002B55A4" w:rsidRDefault="00AC7C36" w:rsidP="002B55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7C36" w:rsidRPr="002B55A4" w:rsidRDefault="00AC7C36" w:rsidP="000316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55A4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 подготовке</w:t>
      </w:r>
      <w:r w:rsidRPr="002B55A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промежуточной </w:t>
      </w:r>
      <w:r w:rsidRPr="002B55A4">
        <w:rPr>
          <w:rFonts w:ascii="Times New Roman" w:hAnsi="Times New Roman"/>
          <w:sz w:val="28"/>
          <w:szCs w:val="28"/>
        </w:rPr>
        <w:t xml:space="preserve">бухгалтерской (финансовой) отчетности за </w:t>
      </w:r>
      <w:r>
        <w:rPr>
          <w:rFonts w:ascii="Times New Roman" w:hAnsi="Times New Roman"/>
          <w:sz w:val="28"/>
          <w:szCs w:val="28"/>
        </w:rPr>
        <w:t xml:space="preserve">9 месяцев </w:t>
      </w:r>
      <w:r w:rsidRPr="002B55A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2B55A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2B55A4">
        <w:rPr>
          <w:rFonts w:ascii="Times New Roman" w:hAnsi="Times New Roman"/>
          <w:sz w:val="28"/>
          <w:szCs w:val="28"/>
        </w:rPr>
        <w:t xml:space="preserve">  ПАО «Донкомбанк» руководствовалось порядком раскрытия отчетности и информации, установленным решением Совета директоров Банка России от 29.12.2022 «О требованиях к раскрытию кредитными организациями (головными кредитными организациями банковских групп) отчетности и информации в 2023 году». </w:t>
      </w:r>
      <w:bookmarkStart w:id="0" w:name="_GoBack"/>
      <w:bookmarkEnd w:id="0"/>
    </w:p>
    <w:p w:rsidR="00AC7C36" w:rsidRPr="002B55A4" w:rsidRDefault="00AC7C36" w:rsidP="002B55A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C7C36" w:rsidRDefault="00AC7C36" w:rsidP="002352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7C36" w:rsidRPr="0023522D" w:rsidRDefault="00AC7C36" w:rsidP="0023522D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AC7C36" w:rsidRPr="0023522D" w:rsidSect="00A3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250"/>
    <w:rsid w:val="000316E4"/>
    <w:rsid w:val="00113250"/>
    <w:rsid w:val="0023522D"/>
    <w:rsid w:val="002B55A4"/>
    <w:rsid w:val="002F4DA1"/>
    <w:rsid w:val="003619B6"/>
    <w:rsid w:val="00531286"/>
    <w:rsid w:val="00702E1B"/>
    <w:rsid w:val="007149AD"/>
    <w:rsid w:val="00766EC4"/>
    <w:rsid w:val="007D14BD"/>
    <w:rsid w:val="007F132F"/>
    <w:rsid w:val="007F7BA7"/>
    <w:rsid w:val="00A30854"/>
    <w:rsid w:val="00AC7C36"/>
    <w:rsid w:val="00C76024"/>
    <w:rsid w:val="00CF197A"/>
    <w:rsid w:val="00E01A87"/>
    <w:rsid w:val="00E32874"/>
    <w:rsid w:val="00E9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8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76</Words>
  <Characters>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Костыркина Екатерина Петровна</dc:creator>
  <cp:keywords/>
  <dc:description/>
  <cp:lastModifiedBy>Донкомбанк</cp:lastModifiedBy>
  <cp:revision>6</cp:revision>
  <dcterms:created xsi:type="dcterms:W3CDTF">2023-03-29T07:32:00Z</dcterms:created>
  <dcterms:modified xsi:type="dcterms:W3CDTF">2023-10-30T08:00:00Z</dcterms:modified>
</cp:coreProperties>
</file>